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948"/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1504"/>
        <w:gridCol w:w="1504"/>
        <w:gridCol w:w="1504"/>
        <w:gridCol w:w="1502"/>
        <w:gridCol w:w="1498"/>
      </w:tblGrid>
      <w:tr w:rsidR="008E66CF" w:rsidRPr="008E66CF" w:rsidTr="008E66CF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8E66CF" w:rsidRPr="008E66CF" w:rsidRDefault="008E66CF" w:rsidP="008E66CF">
            <w:bookmarkStart w:id="0" w:name="_GoBack"/>
            <w:bookmarkEnd w:id="0"/>
            <w:r w:rsidRPr="008E66CF">
              <w:t>Stream</w:t>
            </w:r>
          </w:p>
        </w:tc>
        <w:tc>
          <w:tcPr>
            <w:tcW w:w="0" w:type="auto"/>
            <w:vAlign w:val="center"/>
            <w:hideMark/>
          </w:tcPr>
          <w:p w:rsidR="008E66CF" w:rsidRPr="008E66CF" w:rsidRDefault="008E66CF" w:rsidP="008E66CF">
            <w:r w:rsidRPr="008E66CF">
              <w:t>Certificate II</w:t>
            </w:r>
          </w:p>
        </w:tc>
        <w:tc>
          <w:tcPr>
            <w:tcW w:w="0" w:type="auto"/>
            <w:vAlign w:val="center"/>
            <w:hideMark/>
          </w:tcPr>
          <w:p w:rsidR="008E66CF" w:rsidRPr="008E66CF" w:rsidRDefault="008E66CF" w:rsidP="008E66CF">
            <w:r w:rsidRPr="008E66CF">
              <w:t>Certificate III</w:t>
            </w:r>
          </w:p>
        </w:tc>
        <w:tc>
          <w:tcPr>
            <w:tcW w:w="0" w:type="auto"/>
            <w:vAlign w:val="center"/>
            <w:hideMark/>
          </w:tcPr>
          <w:p w:rsidR="008E66CF" w:rsidRPr="008E66CF" w:rsidRDefault="008E66CF" w:rsidP="008E66CF">
            <w:r w:rsidRPr="008E66CF">
              <w:t>Certificate IV</w:t>
            </w:r>
          </w:p>
        </w:tc>
        <w:tc>
          <w:tcPr>
            <w:tcW w:w="0" w:type="auto"/>
            <w:vAlign w:val="center"/>
            <w:hideMark/>
          </w:tcPr>
          <w:p w:rsidR="008E66CF" w:rsidRPr="008E66CF" w:rsidRDefault="008E66CF" w:rsidP="008E66CF">
            <w:r w:rsidRPr="008E66CF">
              <w:t>Diploma</w:t>
            </w:r>
          </w:p>
        </w:tc>
        <w:tc>
          <w:tcPr>
            <w:tcW w:w="0" w:type="auto"/>
            <w:vAlign w:val="center"/>
            <w:hideMark/>
          </w:tcPr>
          <w:p w:rsidR="008E66CF" w:rsidRPr="008E66CF" w:rsidRDefault="008E66CF" w:rsidP="008E66CF">
            <w:r w:rsidRPr="008E66CF">
              <w:t>Advanced Diploma</w:t>
            </w:r>
          </w:p>
        </w:tc>
      </w:tr>
      <w:tr w:rsidR="008E66CF" w:rsidRPr="008E66CF" w:rsidTr="008E66CF">
        <w:trPr>
          <w:tblCellSpacing w:w="0" w:type="dxa"/>
        </w:trPr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r w:rsidRPr="008E66CF">
              <w:t>Plumbing &amp; Gas Fitting</w:t>
            </w:r>
          </w:p>
        </w:tc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pPr>
              <w:numPr>
                <w:ilvl w:val="0"/>
                <w:numId w:val="1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5" w:history="1">
              <w:r w:rsidR="008E66CF" w:rsidRPr="008E66CF">
                <w:rPr>
                  <w:rStyle w:val="Hyperlink"/>
                </w:rPr>
                <w:t>Builder's Labourer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1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6" w:history="1">
              <w:r w:rsidR="008E66CF" w:rsidRPr="008E66CF">
                <w:rPr>
                  <w:rStyle w:val="Hyperlink"/>
                </w:rPr>
                <w:t>Construction Assistant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1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7" w:history="1">
              <w:r w:rsidR="008E66CF" w:rsidRPr="008E66CF">
                <w:rPr>
                  <w:rStyle w:val="Hyperlink"/>
                </w:rPr>
                <w:t>Drainer</w:t>
              </w:r>
            </w:hyperlink>
          </w:p>
        </w:tc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pPr>
              <w:numPr>
                <w:ilvl w:val="0"/>
                <w:numId w:val="2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8" w:history="1">
              <w:r w:rsidR="008E66CF" w:rsidRPr="008E66CF">
                <w:rPr>
                  <w:rStyle w:val="Hyperlink"/>
                </w:rPr>
                <w:t>Gas Fitter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2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9" w:history="1">
              <w:r w:rsidR="008E66CF" w:rsidRPr="008E66CF">
                <w:rPr>
                  <w:rStyle w:val="Hyperlink"/>
                </w:rPr>
                <w:t>Plumber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2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0" w:history="1">
              <w:r w:rsidR="008E66CF" w:rsidRPr="008E66CF">
                <w:rPr>
                  <w:rStyle w:val="Hyperlink"/>
                </w:rPr>
                <w:t>Plumber - Gasfitter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2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1" w:history="1">
              <w:r w:rsidR="008E66CF" w:rsidRPr="008E66CF">
                <w:rPr>
                  <w:rStyle w:val="Hyperlink"/>
                </w:rPr>
                <w:t>Plumber - Mechanical Services</w:t>
              </w:r>
            </w:hyperlink>
          </w:p>
        </w:tc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pPr>
              <w:numPr>
                <w:ilvl w:val="0"/>
                <w:numId w:val="3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2" w:history="1">
              <w:r w:rsidR="008E66CF" w:rsidRPr="008E66CF">
                <w:rPr>
                  <w:rStyle w:val="Hyperlink"/>
                </w:rPr>
                <w:t>Air Conditioning Technician (Plumber)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3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3" w:history="1">
              <w:r w:rsidR="008E66CF" w:rsidRPr="008E66CF">
                <w:rPr>
                  <w:rStyle w:val="Hyperlink"/>
                </w:rPr>
                <w:t>Fire Services Supervisor (Plumber)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3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4" w:history="1">
              <w:r w:rsidR="008E66CF" w:rsidRPr="008E66CF">
                <w:rPr>
                  <w:rStyle w:val="Hyperlink"/>
                </w:rPr>
                <w:t>Plumbing Contractor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3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5" w:history="1">
              <w:r w:rsidR="008E66CF" w:rsidRPr="008E66CF">
                <w:rPr>
                  <w:rStyle w:val="Hyperlink"/>
                </w:rPr>
                <w:t>Specialist Hydraulic Designer (Plumber)</w:t>
              </w:r>
            </w:hyperlink>
          </w:p>
        </w:tc>
        <w:tc>
          <w:tcPr>
            <w:tcW w:w="833" w:type="pct"/>
            <w:vAlign w:val="center"/>
            <w:hideMark/>
          </w:tcPr>
          <w:p w:rsidR="008E66CF" w:rsidRPr="008E66CF" w:rsidRDefault="008E66CF" w:rsidP="008E66CF">
            <w:pPr>
              <w:numPr>
                <w:ilvl w:val="0"/>
                <w:numId w:val="4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6" w:history="1">
              <w:r w:rsidR="008E66CF" w:rsidRPr="008E66CF">
                <w:rPr>
                  <w:rStyle w:val="Hyperlink"/>
                </w:rPr>
                <w:t>Hydraulic Design Consultant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4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7" w:history="1">
              <w:r w:rsidR="008E66CF" w:rsidRPr="008E66CF">
                <w:rPr>
                  <w:rStyle w:val="Hyperlink"/>
                </w:rPr>
                <w:t>Plumbing Manager</w:t>
              </w:r>
            </w:hyperlink>
          </w:p>
        </w:tc>
        <w:tc>
          <w:tcPr>
            <w:tcW w:w="833" w:type="pct"/>
            <w:vAlign w:val="center"/>
            <w:hideMark/>
          </w:tcPr>
          <w:p w:rsidR="008E66CF" w:rsidRPr="008E66CF" w:rsidRDefault="008E66CF" w:rsidP="008E66CF"/>
        </w:tc>
      </w:tr>
      <w:tr w:rsidR="008E66CF" w:rsidRPr="008E66CF" w:rsidTr="008E66CF">
        <w:trPr>
          <w:tblCellSpacing w:w="0" w:type="dxa"/>
        </w:trPr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r w:rsidRPr="008E66CF">
              <w:t>Roofing</w:t>
            </w:r>
          </w:p>
        </w:tc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pPr>
              <w:numPr>
                <w:ilvl w:val="0"/>
                <w:numId w:val="5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8" w:history="1">
              <w:r w:rsidR="008E66CF" w:rsidRPr="008E66CF">
                <w:rPr>
                  <w:rStyle w:val="Hyperlink"/>
                </w:rPr>
                <w:t>Roofer</w:t>
              </w:r>
            </w:hyperlink>
          </w:p>
        </w:tc>
        <w:tc>
          <w:tcPr>
            <w:tcW w:w="834" w:type="pct"/>
            <w:vAlign w:val="center"/>
            <w:hideMark/>
          </w:tcPr>
          <w:p w:rsidR="008E66CF" w:rsidRPr="008E66CF" w:rsidRDefault="008E66CF" w:rsidP="008E66CF">
            <w:pPr>
              <w:numPr>
                <w:ilvl w:val="0"/>
                <w:numId w:val="6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19" w:history="1">
              <w:r w:rsidR="008E66CF" w:rsidRPr="008E66CF">
                <w:rPr>
                  <w:rStyle w:val="Hyperlink"/>
                </w:rPr>
                <w:t>Roof Plumber</w:t>
              </w:r>
            </w:hyperlink>
          </w:p>
          <w:p w:rsidR="008E66CF" w:rsidRPr="008E66CF" w:rsidRDefault="008E66CF" w:rsidP="008E66CF">
            <w:pPr>
              <w:numPr>
                <w:ilvl w:val="0"/>
                <w:numId w:val="6"/>
              </w:numPr>
            </w:pPr>
            <w:r w:rsidRPr="008E66CF">
              <w:t>•</w:t>
            </w:r>
          </w:p>
          <w:p w:rsidR="008E66CF" w:rsidRPr="008E66CF" w:rsidRDefault="00D9309C" w:rsidP="008E66CF">
            <w:hyperlink r:id="rId20" w:history="1">
              <w:r w:rsidR="008E66CF" w:rsidRPr="008E66CF">
                <w:rPr>
                  <w:rStyle w:val="Hyperlink"/>
                </w:rPr>
                <w:t>Roof Tiler</w:t>
              </w:r>
            </w:hyperlink>
          </w:p>
        </w:tc>
        <w:tc>
          <w:tcPr>
            <w:tcW w:w="834" w:type="pct"/>
            <w:vAlign w:val="center"/>
            <w:hideMark/>
          </w:tcPr>
          <w:p w:rsidR="008E66CF" w:rsidRPr="008E66CF" w:rsidRDefault="008E66CF" w:rsidP="008E66CF"/>
        </w:tc>
        <w:tc>
          <w:tcPr>
            <w:tcW w:w="833" w:type="pct"/>
            <w:vAlign w:val="center"/>
            <w:hideMark/>
          </w:tcPr>
          <w:p w:rsidR="008E66CF" w:rsidRPr="008E66CF" w:rsidRDefault="008E66CF" w:rsidP="008E66CF"/>
        </w:tc>
        <w:tc>
          <w:tcPr>
            <w:tcW w:w="833" w:type="pct"/>
            <w:vAlign w:val="center"/>
            <w:hideMark/>
          </w:tcPr>
          <w:p w:rsidR="008E66CF" w:rsidRPr="008E66CF" w:rsidRDefault="008E66CF" w:rsidP="008E66CF"/>
        </w:tc>
      </w:tr>
    </w:tbl>
    <w:p w:rsidR="008E66CF" w:rsidRDefault="008E66CF"/>
    <w:p w:rsidR="00E54C27" w:rsidRDefault="008E66CF">
      <w:pPr>
        <w:rPr>
          <w:sz w:val="24"/>
          <w:szCs w:val="24"/>
        </w:rPr>
      </w:pPr>
      <w:r w:rsidRPr="008E66CF">
        <w:rPr>
          <w:sz w:val="24"/>
          <w:szCs w:val="24"/>
        </w:rPr>
        <w:t>Training Pathways within the CPC08 Training Package for Plumbing, Gas Fitting and Roofing:</w:t>
      </w:r>
    </w:p>
    <w:p w:rsidR="008E66CF" w:rsidRDefault="008E66CF">
      <w:pPr>
        <w:rPr>
          <w:sz w:val="20"/>
          <w:szCs w:val="20"/>
        </w:rPr>
      </w:pPr>
    </w:p>
    <w:p w:rsidR="00417B6B" w:rsidRPr="00417B6B" w:rsidRDefault="00417B6B">
      <w:pPr>
        <w:rPr>
          <w:sz w:val="20"/>
          <w:szCs w:val="20"/>
        </w:rPr>
      </w:pPr>
      <w:r>
        <w:rPr>
          <w:sz w:val="20"/>
          <w:szCs w:val="20"/>
        </w:rPr>
        <w:t xml:space="preserve">The information in this chart is provided as a guide only by </w:t>
      </w:r>
      <w:r w:rsidRPr="00417B6B">
        <w:rPr>
          <w:sz w:val="20"/>
          <w:szCs w:val="20"/>
        </w:rPr>
        <w:t>"The Australian Apprenticeships &amp; Traineeships Information Service (</w:t>
      </w:r>
      <w:hyperlink r:id="rId21" w:history="1">
        <w:r w:rsidRPr="00417B6B">
          <w:rPr>
            <w:rStyle w:val="Hyperlink"/>
            <w:sz w:val="20"/>
            <w:szCs w:val="20"/>
          </w:rPr>
          <w:t>www.aatinfo.com.au/jpc</w:t>
        </w:r>
      </w:hyperlink>
      <w:r w:rsidRPr="00417B6B">
        <w:rPr>
          <w:sz w:val="20"/>
          <w:szCs w:val="20"/>
        </w:rPr>
        <w:t>) funded by the Australian Government Department of Education and Training". Current: March 2017. Version CPC08 V9.3 and CPC R2.1</w:t>
      </w:r>
    </w:p>
    <w:sectPr w:rsidR="00417B6B" w:rsidRPr="00417B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93D25"/>
    <w:multiLevelType w:val="multilevel"/>
    <w:tmpl w:val="ED50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F0885"/>
    <w:multiLevelType w:val="multilevel"/>
    <w:tmpl w:val="E9F4D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4B7322"/>
    <w:multiLevelType w:val="multilevel"/>
    <w:tmpl w:val="3EA8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C5571B"/>
    <w:multiLevelType w:val="multilevel"/>
    <w:tmpl w:val="C2A4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93E2E"/>
    <w:multiLevelType w:val="multilevel"/>
    <w:tmpl w:val="7238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E73199"/>
    <w:multiLevelType w:val="multilevel"/>
    <w:tmpl w:val="F920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CF"/>
    <w:rsid w:val="00102072"/>
    <w:rsid w:val="00220712"/>
    <w:rsid w:val="00417B6B"/>
    <w:rsid w:val="008E66CF"/>
    <w:rsid w:val="00D9309C"/>
    <w:rsid w:val="00E5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3E4B2-CEC1-446C-A663-CE1D4A41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0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4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83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29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3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53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70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63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47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1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2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82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4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20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84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82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6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543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79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5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3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497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6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133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79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42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9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41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90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506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93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3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85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23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pathways.com.au/STP-Details/28624/303/Gas-Fitter-CPC32713/?view=stp&amp;i=600" TargetMode="External"/><Relationship Id="rId13" Type="http://schemas.openxmlformats.org/officeDocument/2006/relationships/hyperlink" Target="http://www.aapathways.com.au/STP-Details/25432/303/Fire-Services-Supervisor-(Plumber)-CPC40912/?view=stp&amp;i=600" TargetMode="External"/><Relationship Id="rId18" Type="http://schemas.openxmlformats.org/officeDocument/2006/relationships/hyperlink" Target="http://www.aapathways.com.au/STP-Details/25412/303/Roofer-CPC20812/?view=stp&amp;i=6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atinfo.com.au/jpc" TargetMode="External"/><Relationship Id="rId7" Type="http://schemas.openxmlformats.org/officeDocument/2006/relationships/hyperlink" Target="http://www.aapathways.com.au/STP-Details/25411/303/Drainer-CPC20712/?view=stp&amp;i=600" TargetMode="External"/><Relationship Id="rId12" Type="http://schemas.openxmlformats.org/officeDocument/2006/relationships/hyperlink" Target="http://www.aapathways.com.au/STP-Details/25431/303/Air-Conditioning-Technician-(Plumber)-CPC40912/?view=stp&amp;i=600" TargetMode="External"/><Relationship Id="rId17" Type="http://schemas.openxmlformats.org/officeDocument/2006/relationships/hyperlink" Target="http://www.aapathways.com.au/STP-Details/25435/303/Plumbing-Manager-CPC50412/?view=stp&amp;i=6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apathways.com.au/STP-Details/25436/303/Hydraulic-Design-Consultant-CPC50612/?view=stp&amp;i=600" TargetMode="External"/><Relationship Id="rId20" Type="http://schemas.openxmlformats.org/officeDocument/2006/relationships/hyperlink" Target="http://www.aapathways.com.au/STP-Details/25414/303/Roof-Tiler-CPC30812/?view=stp&amp;i=6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apathways.com.au/STP-Details/25408/303/Construction-Assistant-CPC20112/?view=stp&amp;i=600" TargetMode="External"/><Relationship Id="rId11" Type="http://schemas.openxmlformats.org/officeDocument/2006/relationships/hyperlink" Target="http://www.aapathways.com.au/STP-Details/28623/303/Plumber---Mechanical-Services-CPC32513/?view=stp&amp;i=600" TargetMode="External"/><Relationship Id="rId5" Type="http://schemas.openxmlformats.org/officeDocument/2006/relationships/hyperlink" Target="http://www.aapathways.com.au/STP-Details/25409/303/Builder's-Labourer-CPC20112/?view=stp&amp;i=600" TargetMode="External"/><Relationship Id="rId15" Type="http://schemas.openxmlformats.org/officeDocument/2006/relationships/hyperlink" Target="http://www.aapathways.com.au/STP-Details/25434/303/Specialist-Hydraulic-Designer-(Plumber)-CPC40912/?view=stp&amp;i=6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aapathways.com.au/STP-Details/28621/303/Plumber---Gasfitter-CPC32413/?view=stp&amp;i=600" TargetMode="External"/><Relationship Id="rId19" Type="http://schemas.openxmlformats.org/officeDocument/2006/relationships/hyperlink" Target="http://www.aapathways.com.au/STP-Details/25427/303/Roof-Plumber-CPC32612/?view=stp&amp;i=6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apathways.com.au/STP-Details/32578/303/Plumber-CPC32413/?view=stp&amp;i=600" TargetMode="External"/><Relationship Id="rId14" Type="http://schemas.openxmlformats.org/officeDocument/2006/relationships/hyperlink" Target="http://www.aapathways.com.au/STP-Details/25433/303/Plumbing-Contractor-CPC40912/?view=stp&amp;i=6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Movley</dc:creator>
  <cp:keywords/>
  <dc:description/>
  <cp:lastModifiedBy>Stephen Movley</cp:lastModifiedBy>
  <cp:revision>2</cp:revision>
  <dcterms:created xsi:type="dcterms:W3CDTF">2017-08-06T02:24:00Z</dcterms:created>
  <dcterms:modified xsi:type="dcterms:W3CDTF">2017-08-06T02:24:00Z</dcterms:modified>
</cp:coreProperties>
</file>